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5533F" w14:textId="436C13F9" w:rsidR="000348ED" w:rsidRPr="00950778" w:rsidRDefault="00950778" w:rsidP="00950778">
      <w:pPr>
        <w:pStyle w:val="Title"/>
      </w:pPr>
      <w:r w:rsidRPr="00950778">
        <w:t xml:space="preserve">LIAISON NOTE TO </w:t>
      </w:r>
      <w:r w:rsidR="00D56238">
        <w:t>CIRM</w:t>
      </w:r>
    </w:p>
    <w:p w14:paraId="54A77146" w14:textId="302D6165" w:rsidR="000348ED" w:rsidRPr="00950778" w:rsidRDefault="00D56238" w:rsidP="00950778">
      <w:pPr>
        <w:pStyle w:val="Title"/>
      </w:pPr>
      <w:r>
        <w:t>Enhanced Radar Positioning System</w:t>
      </w:r>
    </w:p>
    <w:p w14:paraId="36B17F05" w14:textId="77777777" w:rsidR="00066CA6" w:rsidRPr="00950778" w:rsidRDefault="00066CA6" w:rsidP="00950778">
      <w:pPr>
        <w:pStyle w:val="Heading1"/>
      </w:pPr>
      <w:r w:rsidRPr="00950778">
        <w:t>INTRODUCTION</w:t>
      </w:r>
    </w:p>
    <w:p w14:paraId="5262AE91" w14:textId="12682333" w:rsidR="00B8247E" w:rsidRPr="00950778" w:rsidRDefault="00D56238" w:rsidP="00950778">
      <w:pPr>
        <w:pStyle w:val="BodyText"/>
      </w:pPr>
      <w:r>
        <w:t xml:space="preserve">IALA thanks CIRM for their liaison note IALA ENG 13 Input Paper ENG13-3.1.0.19 Enhanced Radar Positioning Systems (ERPS). IALA </w:t>
      </w:r>
      <w:r w:rsidR="007152F9">
        <w:t xml:space="preserve">welcomes </w:t>
      </w:r>
      <w:r>
        <w:t xml:space="preserve">CIRM </w:t>
      </w:r>
      <w:r w:rsidR="007152F9">
        <w:t>involvement in ERPS standardisation</w:t>
      </w:r>
      <w:r>
        <w:t>.</w:t>
      </w:r>
    </w:p>
    <w:p w14:paraId="2ECFE305" w14:textId="1BEB9FB2" w:rsidR="00902AA4" w:rsidRPr="00950778" w:rsidRDefault="00D56238" w:rsidP="00950778">
      <w:pPr>
        <w:pStyle w:val="Heading1"/>
      </w:pPr>
      <w:r>
        <w:t>DISCUSSION</w:t>
      </w:r>
    </w:p>
    <w:p w14:paraId="0E0A069E" w14:textId="6B1EAE0F" w:rsidR="00D56238" w:rsidRPr="00D56238" w:rsidRDefault="00D56238" w:rsidP="00950778">
      <w:pPr>
        <w:pStyle w:val="BodyText"/>
      </w:pPr>
      <w:r w:rsidRPr="00D56238">
        <w:t xml:space="preserve">CIRM </w:t>
      </w:r>
      <w:r w:rsidR="00982D8C">
        <w:t>raised</w:t>
      </w:r>
      <w:r w:rsidRPr="00D56238">
        <w:t xml:space="preserve"> four discussion points, </w:t>
      </w:r>
      <w:r w:rsidR="00FC4C05">
        <w:t xml:space="preserve">which are </w:t>
      </w:r>
      <w:r w:rsidRPr="00D56238">
        <w:t>addressed below:</w:t>
      </w:r>
    </w:p>
    <w:p w14:paraId="611A33BD" w14:textId="744884FC" w:rsidR="00D56238" w:rsidRPr="00D56238" w:rsidRDefault="00D56238" w:rsidP="00D56238">
      <w:pPr>
        <w:pStyle w:val="Heading2"/>
      </w:pPr>
      <w:r w:rsidRPr="00D56238">
        <w:t>Scope of equipment</w:t>
      </w:r>
    </w:p>
    <w:p w14:paraId="5DBB5358" w14:textId="77777777" w:rsidR="002E11C1" w:rsidRDefault="002E11C1" w:rsidP="002E11C1">
      <w:pPr>
        <w:pStyle w:val="BodyText"/>
      </w:pPr>
      <w:r>
        <w:t>CIRM raised the following comment:</w:t>
      </w:r>
    </w:p>
    <w:p w14:paraId="76794A48" w14:textId="77777777" w:rsidR="002E11C1" w:rsidRDefault="002E11C1" w:rsidP="002E11C1">
      <w:pPr>
        <w:pStyle w:val="BodyText"/>
        <w:rPr>
          <w:i/>
        </w:rPr>
      </w:pPr>
      <w:r>
        <w:rPr>
          <w:i/>
        </w:rPr>
        <w:t>The attached paper “Enhanced Radar Positioning Systems for Resilient Positioning” talks about modulating the racon transmissions; does this mean that ERPS assumes a “solid state” radar?</w:t>
      </w:r>
    </w:p>
    <w:p w14:paraId="3DC2C691" w14:textId="4A5A8027" w:rsidR="00D56238" w:rsidRPr="00D56238" w:rsidRDefault="00D56238" w:rsidP="00D56238">
      <w:pPr>
        <w:pStyle w:val="BodyText"/>
      </w:pPr>
      <w:r>
        <w:t>ERPS makes no demands on the radar transmitter.</w:t>
      </w:r>
      <w:r w:rsidR="007152F9">
        <w:t xml:space="preserve"> Radar receiver requirements will be identified during standardisation.</w:t>
      </w:r>
    </w:p>
    <w:p w14:paraId="14F2BFB0" w14:textId="130410C7" w:rsidR="00D56238" w:rsidRPr="00D56238" w:rsidRDefault="00D56238" w:rsidP="00D56238">
      <w:pPr>
        <w:pStyle w:val="Heading2"/>
      </w:pPr>
      <w:r w:rsidRPr="00D56238">
        <w:t xml:space="preserve">Bearing accuracy of </w:t>
      </w:r>
      <w:r>
        <w:t>r</w:t>
      </w:r>
      <w:r w:rsidRPr="00D56238">
        <w:t>adar scanners</w:t>
      </w:r>
    </w:p>
    <w:p w14:paraId="05B0F588" w14:textId="77777777" w:rsidR="002E11C1" w:rsidRDefault="002E11C1" w:rsidP="002E11C1">
      <w:pPr>
        <w:pStyle w:val="BodyText"/>
        <w:rPr>
          <w:lang w:eastAsia="de-DE"/>
        </w:rPr>
      </w:pPr>
      <w:r>
        <w:rPr>
          <w:lang w:eastAsia="de-DE"/>
        </w:rPr>
        <w:t>CIRM raised the following comment:</w:t>
      </w:r>
    </w:p>
    <w:p w14:paraId="6FE36CA5" w14:textId="77777777" w:rsidR="002E11C1" w:rsidRDefault="002E11C1" w:rsidP="002E11C1">
      <w:pPr>
        <w:pStyle w:val="BodyText"/>
        <w:rPr>
          <w:i/>
        </w:rPr>
      </w:pPr>
      <w:r>
        <w:rPr>
          <w:i/>
        </w:rPr>
        <w:t>IEC 62388 requires the radar bearing accuracy to be within 1 degree. For an eRacon located 3 nautical miles from the vessel, this would give a position accuracy of ±48 metres (3*1852* sin (0.5</w:t>
      </w:r>
      <w:r>
        <w:rPr>
          <w:i/>
          <w:vertAlign w:val="superscript"/>
        </w:rPr>
        <w:t>o</w:t>
      </w:r>
      <w:r>
        <w:rPr>
          <w:i/>
        </w:rPr>
        <w:t>) = 48). As bearing accuracy depends on the scanner length, longer scanners would be required to increase the accuracy of the position.</w:t>
      </w:r>
    </w:p>
    <w:p w14:paraId="75B4628D" w14:textId="0D82D99F" w:rsidR="00D56238" w:rsidRDefault="007152F9" w:rsidP="002E11C1">
      <w:pPr>
        <w:pStyle w:val="BodyText"/>
        <w:rPr>
          <w:lang w:eastAsia="de-DE"/>
        </w:rPr>
      </w:pPr>
      <w:r>
        <w:rPr>
          <w:lang w:eastAsia="de-DE"/>
        </w:rPr>
        <w:t xml:space="preserve">Noted. </w:t>
      </w:r>
      <w:r w:rsidR="00D56238">
        <w:rPr>
          <w:lang w:eastAsia="de-DE"/>
        </w:rPr>
        <w:t xml:space="preserve">Bearing accuracy is </w:t>
      </w:r>
      <w:r>
        <w:rPr>
          <w:lang w:eastAsia="de-DE"/>
        </w:rPr>
        <w:t xml:space="preserve">one of several </w:t>
      </w:r>
      <w:r w:rsidR="00D56238">
        <w:rPr>
          <w:lang w:eastAsia="de-DE"/>
        </w:rPr>
        <w:t>error term</w:t>
      </w:r>
      <w:r>
        <w:rPr>
          <w:lang w:eastAsia="de-DE"/>
        </w:rPr>
        <w:t>s</w:t>
      </w:r>
      <w:r w:rsidR="00D56238">
        <w:rPr>
          <w:lang w:eastAsia="de-DE"/>
        </w:rPr>
        <w:t xml:space="preserve"> that need better study and definition.</w:t>
      </w:r>
    </w:p>
    <w:p w14:paraId="5542A0AD" w14:textId="1E045373" w:rsidR="00D56238" w:rsidRDefault="00D56238" w:rsidP="00D56238">
      <w:pPr>
        <w:pStyle w:val="Heading2"/>
      </w:pPr>
      <w:r>
        <w:t>Detection of position signals within radar echoes</w:t>
      </w:r>
    </w:p>
    <w:p w14:paraId="49C644D7" w14:textId="77777777" w:rsidR="002E11C1" w:rsidRDefault="002E11C1" w:rsidP="002E11C1">
      <w:pPr>
        <w:pStyle w:val="BodyText"/>
        <w:rPr>
          <w:lang w:eastAsia="de-DE"/>
        </w:rPr>
      </w:pPr>
      <w:r>
        <w:rPr>
          <w:lang w:eastAsia="de-DE"/>
        </w:rPr>
        <w:t>CIRM raised the following comment:</w:t>
      </w:r>
    </w:p>
    <w:p w14:paraId="564BBBFA" w14:textId="77777777" w:rsidR="002E11C1" w:rsidRDefault="002E11C1" w:rsidP="002E11C1">
      <w:pPr>
        <w:pStyle w:val="BodyText"/>
        <w:rPr>
          <w:i/>
        </w:rPr>
      </w:pPr>
      <w:r>
        <w:rPr>
          <w:i/>
        </w:rPr>
        <w:t>When in a harbour, many targets may be displayed on the radar screen, this may be a challenging environment for radar to detect position signals from radar echoes.</w:t>
      </w:r>
    </w:p>
    <w:p w14:paraId="27021C40" w14:textId="1B5111B0" w:rsidR="00D56238" w:rsidRDefault="00D56238" w:rsidP="00D56238">
      <w:pPr>
        <w:pStyle w:val="BodyText"/>
        <w:rPr>
          <w:lang w:eastAsia="de-DE"/>
        </w:rPr>
      </w:pPr>
      <w:r>
        <w:rPr>
          <w:lang w:eastAsia="de-DE"/>
        </w:rPr>
        <w:t>Noted</w:t>
      </w:r>
      <w:r w:rsidR="007152F9">
        <w:rPr>
          <w:lang w:eastAsia="de-DE"/>
        </w:rPr>
        <w:t>.</w:t>
      </w:r>
    </w:p>
    <w:p w14:paraId="55DC89F2" w14:textId="27840DE3" w:rsidR="00D56238" w:rsidRDefault="00D56238" w:rsidP="00D56238">
      <w:pPr>
        <w:pStyle w:val="Heading2"/>
      </w:pPr>
      <w:r>
        <w:t>Coverage area of a modified eRacon</w:t>
      </w:r>
    </w:p>
    <w:p w14:paraId="4DE1312A" w14:textId="77777777" w:rsidR="002E11C1" w:rsidRDefault="002E11C1" w:rsidP="002E11C1">
      <w:pPr>
        <w:pStyle w:val="BodyText"/>
      </w:pPr>
      <w:r>
        <w:t xml:space="preserve">CIRM raised the following comment: </w:t>
      </w:r>
    </w:p>
    <w:p w14:paraId="5327F697" w14:textId="77777777" w:rsidR="002E11C1" w:rsidRDefault="002E11C1" w:rsidP="002E11C1">
      <w:pPr>
        <w:pStyle w:val="BodyText"/>
        <w:rPr>
          <w:i/>
        </w:rPr>
      </w:pPr>
      <w:r>
        <w:rPr>
          <w:i/>
        </w:rPr>
        <w:t>The coverage area of the eRacon is likely to be limited due to the relatively weak power of solid-state radars.</w:t>
      </w:r>
    </w:p>
    <w:p w14:paraId="10158147" w14:textId="5A10DE1E" w:rsidR="00D56238" w:rsidRDefault="00D56238" w:rsidP="00D56238">
      <w:pPr>
        <w:pStyle w:val="BodyText"/>
        <w:rPr>
          <w:lang w:eastAsia="de-DE"/>
        </w:rPr>
      </w:pPr>
      <w:r>
        <w:rPr>
          <w:lang w:eastAsia="de-DE"/>
        </w:rPr>
        <w:t>Noted</w:t>
      </w:r>
      <w:r w:rsidR="007152F9">
        <w:rPr>
          <w:lang w:eastAsia="de-DE"/>
        </w:rPr>
        <w:t>.</w:t>
      </w:r>
    </w:p>
    <w:p w14:paraId="5C66DA20" w14:textId="77777777" w:rsidR="009F5C36" w:rsidRPr="00950778" w:rsidRDefault="00066CA6" w:rsidP="00950778">
      <w:pPr>
        <w:pStyle w:val="Heading1"/>
      </w:pPr>
      <w:r w:rsidRPr="00950778">
        <w:lastRenderedPageBreak/>
        <w:t>ACTION REQUESTED</w:t>
      </w:r>
    </w:p>
    <w:p w14:paraId="7A7EBB47" w14:textId="1BF4FA13" w:rsidR="007152F9" w:rsidRDefault="00902AA4" w:rsidP="004C47EF">
      <w:pPr>
        <w:pStyle w:val="BodyText"/>
      </w:pPr>
      <w:r w:rsidRPr="00950778">
        <w:t xml:space="preserve">The </w:t>
      </w:r>
      <w:r w:rsidR="00D56238">
        <w:t>CIRM</w:t>
      </w:r>
      <w:r w:rsidRPr="00950778">
        <w:t xml:space="preserve"> is requested to</w:t>
      </w:r>
      <w:r w:rsidR="004C47EF">
        <w:t xml:space="preserve"> </w:t>
      </w:r>
      <w:r w:rsidR="007152F9" w:rsidRPr="007152F9">
        <w:t>consider</w:t>
      </w:r>
      <w:r w:rsidR="00FC4C05">
        <w:t xml:space="preserve"> the above </w:t>
      </w:r>
      <w:r w:rsidR="007152F9" w:rsidRPr="007152F9">
        <w:t>responses</w:t>
      </w:r>
      <w:r w:rsidR="007152F9">
        <w:t xml:space="preserve"> </w:t>
      </w:r>
      <w:r w:rsidR="00FC4C05">
        <w:t xml:space="preserve">from IALA </w:t>
      </w:r>
      <w:r w:rsidR="007152F9">
        <w:t xml:space="preserve">to </w:t>
      </w:r>
      <w:r w:rsidR="002E11C1">
        <w:t xml:space="preserve">the </w:t>
      </w:r>
      <w:r w:rsidR="007152F9">
        <w:t>CIRM discussion points.</w:t>
      </w:r>
    </w:p>
    <w:p w14:paraId="3240C697" w14:textId="77777777" w:rsidR="005A22B1" w:rsidRPr="007152F9" w:rsidRDefault="005A22B1" w:rsidP="007152F9">
      <w:pPr>
        <w:pStyle w:val="List1"/>
        <w:numPr>
          <w:ilvl w:val="0"/>
          <w:numId w:val="0"/>
        </w:numPr>
      </w:pPr>
    </w:p>
    <w:p w14:paraId="7A0F57FB" w14:textId="77777777" w:rsidR="005A22B1" w:rsidRPr="00950778" w:rsidRDefault="005A22B1" w:rsidP="00950778">
      <w:pPr>
        <w:pStyle w:val="BodyText"/>
      </w:pPr>
    </w:p>
    <w:p w14:paraId="39AF432D" w14:textId="77777777" w:rsidR="005A22B1" w:rsidRPr="00950778" w:rsidRDefault="005A22B1" w:rsidP="00950778">
      <w:pPr>
        <w:pStyle w:val="BodyText"/>
      </w:pPr>
    </w:p>
    <w:sectPr w:rsidR="005A22B1" w:rsidRPr="00950778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B766A" w14:textId="77777777" w:rsidR="0048305E" w:rsidRDefault="0048305E" w:rsidP="003F09F0">
      <w:r>
        <w:separator/>
      </w:r>
    </w:p>
  </w:endnote>
  <w:endnote w:type="continuationSeparator" w:id="0">
    <w:p w14:paraId="572A2459" w14:textId="77777777" w:rsidR="0048305E" w:rsidRDefault="0048305E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B46D9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98D60" w14:textId="77777777"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0528C6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8ABDC" w14:textId="77777777" w:rsidR="0048305E" w:rsidRDefault="0048305E" w:rsidP="003F09F0">
      <w:r>
        <w:separator/>
      </w:r>
    </w:p>
  </w:footnote>
  <w:footnote w:type="continuationSeparator" w:id="0">
    <w:p w14:paraId="5426F0F1" w14:textId="77777777" w:rsidR="0048305E" w:rsidRDefault="0048305E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87C56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37E4C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D8B3F8D" wp14:editId="5211E242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RPr="007152F9" w14:paraId="0E72266D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65E49D44" w14:textId="786EE20E" w:rsidR="001144E2" w:rsidRPr="007152F9" w:rsidRDefault="001144E2" w:rsidP="003E08EF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7152F9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7152F9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D56238" w:rsidRPr="007152F9">
                                  <w:rPr>
                                    <w:rFonts w:ascii="Calibri" w:hAnsi="Calibri"/>
                                  </w:rPr>
                                  <w:t xml:space="preserve">ENG </w:t>
                                </w:r>
                                <w:r w:rsidRPr="007152F9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</w:p>
                            </w:tc>
                          </w:tr>
                          <w:tr w:rsidR="001144E2" w14:paraId="3ED8C075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C38EC94" w14:textId="77777777" w:rsidR="001144E2" w:rsidRPr="00950778" w:rsidRDefault="001144E2" w:rsidP="000B4199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50778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950778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AF21AC"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>###</w:t>
                                </w:r>
                                <w:r w:rsidR="000B4199"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 xml:space="preserve"> </w:t>
                                </w:r>
                                <w:r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>#</w:t>
                                </w:r>
                                <w:r w:rsidR="000528C6">
                                  <w:rPr>
                                    <w:rFonts w:ascii="Calibri" w:hAnsi="Calibri"/>
                                  </w:rPr>
                                  <w:t>-</w:t>
                                </w:r>
                                <w:r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>#</w:t>
                                </w:r>
                              </w:p>
                            </w:tc>
                          </w:tr>
                          <w:tr w:rsidR="001144E2" w14:paraId="1687312B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C5C286A" w14:textId="40470387" w:rsidR="001144E2" w:rsidRPr="00950778" w:rsidRDefault="002E11C1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</w:rPr>
                                  <w:t>12</w:t>
                                </w:r>
                                <w:r w:rsidR="001144E2" w:rsidRPr="007152F9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="00D56238" w:rsidRPr="007152F9">
                                  <w:rPr>
                                    <w:rFonts w:ascii="Calibri" w:hAnsi="Calibri"/>
                                  </w:rPr>
                                  <w:t>April</w:t>
                                </w:r>
                                <w:r w:rsidR="001144E2" w:rsidRPr="007152F9">
                                  <w:rPr>
                                    <w:rFonts w:ascii="Calibri" w:hAnsi="Calibri"/>
                                  </w:rPr>
                                  <w:t xml:space="preserve"> 20</w:t>
                                </w:r>
                                <w:r w:rsidR="00D40F23">
                                  <w:rPr>
                                    <w:rFonts w:ascii="Calibri" w:hAnsi="Calibri"/>
                                  </w:rPr>
                                  <w:t>2</w:t>
                                </w:r>
                                <w:r w:rsidR="00D56238" w:rsidRPr="007152F9">
                                  <w:rPr>
                                    <w:rFonts w:ascii="Calibri" w:hAnsi="Calibri"/>
                                  </w:rPr>
                                  <w:t>1</w:t>
                                </w:r>
                              </w:p>
                            </w:tc>
                          </w:tr>
                        </w:tbl>
                        <w:p w14:paraId="5B75FD1C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8B3F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AjtBwIAAO8DAAAOAAAAZHJzL2Uyb0RvYy54bWysU9tu2zAMfR+wfxD0vjjxkiYN4hRdigwD&#10;ugvQ7gNkWbaFyaJGKbGzrx8lp1m2vQ3TgyCK5BHPIbW5GzrDjgq9Blvw2WTKmbISKm2bgn993r9Z&#10;ceaDsJUwYFXBT8rzu+3rV5verVUOLZhKISMQ69e9K3gbgltnmZet6oSfgFOWnDVgJwKZ2GQVip7Q&#10;O5Pl0+lN1gNWDkEq7+n2YXTybcKvayXD57r2KjBTcKotpB3TXsY9227EukHhWi3PZYh/qKIT2tKj&#10;F6gHEQQ7oP4LqtMSwUMdJhK6DOpaS5U4EJvZ9A82T61wKnEhcby7yOT/H6z8dPyCTFcFzzmzoqMW&#10;PashsHcwsFlUp3d+TUFPjsLCQNfU5cTUu0eQ3zyzsGuFbdQ9IvStEhVVlzKzq9QRx0eQsv8IFT0j&#10;DgES0FBjF6UjMRihU5dOl87EUiRd5qubfLEilyTf8vbtcpFal4n1S7ZDH94r6Fg8FByp8wldHB99&#10;IB4U+hISH/NgdLXXxiQDm3JnkB0FTck+rUidUn4LMzYGW4hpozveJJqR2cgxDOVwlq2E6kSEEcap&#10;o19ChxbwB2c9TVzB/feDQMWZ+WBJtNvZfB5HNBnzxTInA6895bVHWElQBQ+cjcddGMf64FA3Lb00&#10;tsnCPQld66RB7MhY1blumqrE8/wD4the2ynq1z/d/gQAAP//AwBQSwMEFAAGAAgAAAAhACRdz2zf&#10;AAAACgEAAA8AAABkcnMvZG93bnJldi54bWxMj0FugzAQRfeVegdrInVTJQa3QKGYqK3UqtukOYDB&#10;E0DBY4SdQG5fd9UsR//p/zfldjEDu+DkeksS4k0EDKmxuqdWwuHnc/0CzHlFWg2WUMIVHWyr+7tS&#10;FdrOtMPL3rcslJArlITO+7Hg3DUdGuU2dkQK2dFORvlwTi3Xk5pDuRm4iKKUG9VTWOjUiB8dNqf9&#10;2Ug4fs+PST7XX/6Q7Z7Td9Vntb1K+bBa3l6BeVz8Pwx/+kEdquBU2zNpxwYJSSyygEpYixhYAPL0&#10;KQFWB1KIHHhV8tsXql8AAAD//wMAUEsBAi0AFAAGAAgAAAAhALaDOJL+AAAA4QEAABMAAAAAAAAA&#10;AAAAAAAAAAAAAFtDb250ZW50X1R5cGVzXS54bWxQSwECLQAUAAYACAAAACEAOP0h/9YAAACUAQAA&#10;CwAAAAAAAAAAAAAAAAAvAQAAX3JlbHMvLnJlbHNQSwECLQAUAAYACAAAACEACdAI7QcCAADvAwAA&#10;DgAAAAAAAAAAAAAAAAAuAgAAZHJzL2Uyb0RvYy54bWxQSwECLQAUAAYACAAAACEAJF3PbN8AAAAK&#10;AQAADwAAAAAAAAAAAAAAAABhBAAAZHJzL2Rvd25yZXYueG1sUEsFBgAAAAAEAAQA8wAAAG0FAAAA&#10;AA=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RPr="007152F9" w14:paraId="0E72266D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65E49D44" w14:textId="786EE20E" w:rsidR="001144E2" w:rsidRPr="007152F9" w:rsidRDefault="001144E2" w:rsidP="003E08EF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7152F9">
                            <w:rPr>
                              <w:rFonts w:ascii="Calibri" w:hAnsi="Calibri"/>
                            </w:rPr>
                            <w:t>From:</w:t>
                          </w:r>
                          <w:r w:rsidRPr="007152F9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D56238" w:rsidRPr="007152F9">
                            <w:rPr>
                              <w:rFonts w:ascii="Calibri" w:hAnsi="Calibri"/>
                            </w:rPr>
                            <w:t xml:space="preserve">ENG </w:t>
                          </w:r>
                          <w:r w:rsidRPr="007152F9">
                            <w:rPr>
                              <w:rFonts w:ascii="Calibri" w:hAnsi="Calibri"/>
                            </w:rPr>
                            <w:t>Committee</w:t>
                          </w:r>
                        </w:p>
                      </w:tc>
                    </w:tr>
                    <w:tr w:rsidR="001144E2" w14:paraId="3ED8C075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C38EC94" w14:textId="77777777" w:rsidR="001144E2" w:rsidRPr="00950778" w:rsidRDefault="001144E2" w:rsidP="000B4199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50778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950778">
                            <w:rPr>
                              <w:rFonts w:ascii="Calibri" w:hAnsi="Calibri"/>
                            </w:rPr>
                            <w:tab/>
                          </w:r>
                          <w:r w:rsidR="00AF21AC" w:rsidRPr="00950778">
                            <w:rPr>
                              <w:rFonts w:ascii="Calibri" w:hAnsi="Calibri"/>
                              <w:highlight w:val="yellow"/>
                            </w:rPr>
                            <w:t>###</w:t>
                          </w:r>
                          <w:r w:rsidR="000B4199" w:rsidRPr="00950778">
                            <w:rPr>
                              <w:rFonts w:ascii="Calibri" w:hAnsi="Calibri"/>
                              <w:highlight w:val="yellow"/>
                            </w:rPr>
                            <w:t xml:space="preserve"> </w:t>
                          </w:r>
                          <w:r w:rsidRPr="00950778">
                            <w:rPr>
                              <w:rFonts w:ascii="Calibri" w:hAnsi="Calibri"/>
                              <w:highlight w:val="yellow"/>
                            </w:rPr>
                            <w:t>#</w:t>
                          </w:r>
                          <w:r w:rsidR="000528C6">
                            <w:rPr>
                              <w:rFonts w:ascii="Calibri" w:hAnsi="Calibri"/>
                            </w:rPr>
                            <w:t>-</w:t>
                          </w:r>
                          <w:r w:rsidRPr="00950778">
                            <w:rPr>
                              <w:rFonts w:ascii="Calibri" w:hAnsi="Calibri"/>
                              <w:highlight w:val="yellow"/>
                            </w:rPr>
                            <w:t>#</w:t>
                          </w:r>
                        </w:p>
                      </w:tc>
                    </w:tr>
                    <w:tr w:rsidR="001144E2" w14:paraId="1687312B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C5C286A" w14:textId="40470387" w:rsidR="001144E2" w:rsidRPr="00950778" w:rsidRDefault="002E11C1" w:rsidP="00AF21AC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12</w:t>
                          </w:r>
                          <w:r w:rsidR="001144E2" w:rsidRPr="007152F9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="00D56238" w:rsidRPr="007152F9">
                            <w:rPr>
                              <w:rFonts w:ascii="Calibri" w:hAnsi="Calibri"/>
                            </w:rPr>
                            <w:t>April</w:t>
                          </w:r>
                          <w:r w:rsidR="001144E2" w:rsidRPr="007152F9">
                            <w:rPr>
                              <w:rFonts w:ascii="Calibri" w:hAnsi="Calibri"/>
                            </w:rPr>
                            <w:t xml:space="preserve"> 20</w:t>
                          </w:r>
                          <w:r w:rsidR="00D40F23">
                            <w:rPr>
                              <w:rFonts w:ascii="Calibri" w:hAnsi="Calibri"/>
                            </w:rPr>
                            <w:t>2</w:t>
                          </w:r>
                          <w:r w:rsidR="00D56238" w:rsidRPr="007152F9">
                            <w:rPr>
                              <w:rFonts w:ascii="Calibri" w:hAnsi="Calibri"/>
                            </w:rPr>
                            <w:t>1</w:t>
                          </w:r>
                        </w:p>
                      </w:tc>
                    </w:tr>
                  </w:tbl>
                  <w:p w14:paraId="5B75FD1C" w14:textId="77777777" w:rsidR="001144E2" w:rsidRDefault="001144E2" w:rsidP="000B4199"/>
                </w:txbxContent>
              </v:textbox>
            </v:shape>
          </w:pict>
        </mc:Fallback>
      </mc:AlternateContent>
    </w:r>
    <w:r w:rsidR="00066CA6">
      <w:rPr>
        <w:noProof/>
        <w:lang w:val="en-IE" w:eastAsia="en-IE"/>
      </w:rPr>
      <w:drawing>
        <wp:inline distT="0" distB="0" distL="0" distR="0" wp14:anchorId="1321D63F" wp14:editId="1424E151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8A0C6B5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B4F4803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4F062254"/>
    <w:lvl w:ilvl="0" w:tplc="6A5CE21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528C6"/>
    <w:rsid w:val="00066CA6"/>
    <w:rsid w:val="0007496D"/>
    <w:rsid w:val="000A5A01"/>
    <w:rsid w:val="000B4199"/>
    <w:rsid w:val="000C6466"/>
    <w:rsid w:val="001144E2"/>
    <w:rsid w:val="00135447"/>
    <w:rsid w:val="00152273"/>
    <w:rsid w:val="001C74CF"/>
    <w:rsid w:val="002860CC"/>
    <w:rsid w:val="00286CD0"/>
    <w:rsid w:val="002E11C1"/>
    <w:rsid w:val="003A4B9E"/>
    <w:rsid w:val="003D55DD"/>
    <w:rsid w:val="003E08EF"/>
    <w:rsid w:val="003E69F5"/>
    <w:rsid w:val="003F09F0"/>
    <w:rsid w:val="00424954"/>
    <w:rsid w:val="0048305E"/>
    <w:rsid w:val="004C220D"/>
    <w:rsid w:val="004C47EF"/>
    <w:rsid w:val="005453A6"/>
    <w:rsid w:val="0057083F"/>
    <w:rsid w:val="005A0926"/>
    <w:rsid w:val="005A22B1"/>
    <w:rsid w:val="005D05AC"/>
    <w:rsid w:val="005D13E3"/>
    <w:rsid w:val="00630F7F"/>
    <w:rsid w:val="0064435F"/>
    <w:rsid w:val="006E3952"/>
    <w:rsid w:val="006F3942"/>
    <w:rsid w:val="00704B22"/>
    <w:rsid w:val="00711656"/>
    <w:rsid w:val="007139B8"/>
    <w:rsid w:val="007152F9"/>
    <w:rsid w:val="00727E88"/>
    <w:rsid w:val="00763341"/>
    <w:rsid w:val="00775878"/>
    <w:rsid w:val="00785F11"/>
    <w:rsid w:val="00827C0D"/>
    <w:rsid w:val="00872453"/>
    <w:rsid w:val="008D5CC9"/>
    <w:rsid w:val="00902AA4"/>
    <w:rsid w:val="00950778"/>
    <w:rsid w:val="00982D8C"/>
    <w:rsid w:val="009F3B6C"/>
    <w:rsid w:val="009F5C36"/>
    <w:rsid w:val="00A27F12"/>
    <w:rsid w:val="00A30579"/>
    <w:rsid w:val="00A4689A"/>
    <w:rsid w:val="00A802BD"/>
    <w:rsid w:val="00AA76C0"/>
    <w:rsid w:val="00AF21AC"/>
    <w:rsid w:val="00B077EC"/>
    <w:rsid w:val="00B15B24"/>
    <w:rsid w:val="00B8247E"/>
    <w:rsid w:val="00BF48F3"/>
    <w:rsid w:val="00C064EF"/>
    <w:rsid w:val="00D06745"/>
    <w:rsid w:val="00D40F23"/>
    <w:rsid w:val="00D56238"/>
    <w:rsid w:val="00E06C14"/>
    <w:rsid w:val="00E34BF4"/>
    <w:rsid w:val="00E64E0D"/>
    <w:rsid w:val="00E92C22"/>
    <w:rsid w:val="00E93C9B"/>
    <w:rsid w:val="00EE3F2F"/>
    <w:rsid w:val="00FA6769"/>
    <w:rsid w:val="00FC4C0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02AF5A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950778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4F81BD" w:themeColor="accent1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0778"/>
    <w:pPr>
      <w:spacing w:before="480" w:after="120"/>
      <w:jc w:val="center"/>
      <w:outlineLvl w:val="0"/>
    </w:pPr>
    <w:rPr>
      <w:rFonts w:ascii="Calibri" w:hAnsi="Calibri" w:cs="Arial"/>
      <w:b/>
      <w:bCs/>
      <w:color w:val="4F81BD" w:themeColor="accent1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950778"/>
    <w:pPr>
      <w:spacing w:after="120"/>
      <w:jc w:val="both"/>
    </w:pPr>
    <w:rPr>
      <w:rFonts w:ascii="Calibri" w:hAnsi="Calibri"/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950778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950778"/>
    <w:pPr>
      <w:numPr>
        <w:numId w:val="23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950778"/>
    <w:rPr>
      <w:rFonts w:ascii="Calibri" w:hAnsi="Calibri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0986FB-746F-46C6-BC7A-CA95C7E5B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A37161-0B21-43D0-8ED0-74106033258B}"/>
</file>

<file path=customXml/itemProps3.xml><?xml version="1.0" encoding="utf-8"?>
<ds:datastoreItem xmlns:ds="http://schemas.openxmlformats.org/officeDocument/2006/customXml" ds:itemID="{7321C345-0DB0-432A-95F3-EDBA3A4D2CF8}"/>
</file>

<file path=customXml/itemProps4.xml><?xml version="1.0" encoding="utf-8"?>
<ds:datastoreItem xmlns:ds="http://schemas.openxmlformats.org/officeDocument/2006/customXml" ds:itemID="{7BB34B97-9763-4E1C-BB77-234FCAEBEA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Paul</cp:lastModifiedBy>
  <cp:revision>3</cp:revision>
  <cp:lastPrinted>2006-10-19T10:49:00Z</cp:lastPrinted>
  <dcterms:created xsi:type="dcterms:W3CDTF">2021-04-12T16:32:00Z</dcterms:created>
  <dcterms:modified xsi:type="dcterms:W3CDTF">2021-04-12T16:33:00Z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